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5A" w:rsidRPr="0079117F" w:rsidRDefault="0032521A" w:rsidP="001A1D5A">
      <w:pPr>
        <w:rPr>
          <w:rFonts w:ascii="Verdana" w:hAnsi="Verdana"/>
          <w:sz w:val="20"/>
          <w:szCs w:val="20"/>
        </w:rPr>
      </w:pPr>
      <w:r w:rsidRPr="0079117F">
        <w:rPr>
          <w:rFonts w:ascii="Verdana" w:hAnsi="Verdana"/>
          <w:noProof/>
          <w:sz w:val="20"/>
          <w:szCs w:val="20"/>
          <w:lang w:eastAsia="sl-SI" w:bidi="ar-SA"/>
        </w:rPr>
        <w:drawing>
          <wp:anchor distT="0" distB="0" distL="0" distR="0" simplePos="0" relativeHeight="251659264" behindDoc="1" locked="0" layoutInCell="1" allowOverlap="1" wp14:anchorId="14ED8B3A" wp14:editId="7802FB98">
            <wp:simplePos x="0" y="0"/>
            <wp:positionH relativeFrom="page">
              <wp:posOffset>0</wp:posOffset>
            </wp:positionH>
            <wp:positionV relativeFrom="paragraph">
              <wp:posOffset>-1800225</wp:posOffset>
            </wp:positionV>
            <wp:extent cx="7563917" cy="10671959"/>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7576607" cy="10689863"/>
                    </a:xfrm>
                    <a:prstGeom prst="rect">
                      <a:avLst/>
                    </a:prstGeom>
                  </pic:spPr>
                </pic:pic>
              </a:graphicData>
            </a:graphic>
            <wp14:sizeRelH relativeFrom="margin">
              <wp14:pctWidth>0</wp14:pctWidth>
            </wp14:sizeRelH>
            <wp14:sizeRelV relativeFrom="margin">
              <wp14:pctHeight>0</wp14:pctHeight>
            </wp14:sizeRelV>
          </wp:anchor>
        </w:drawing>
      </w:r>
      <w:r w:rsidR="001A1D5A" w:rsidRPr="0079117F">
        <w:rPr>
          <w:rFonts w:ascii="Verdana" w:hAnsi="Verdana"/>
          <w:sz w:val="20"/>
          <w:szCs w:val="20"/>
        </w:rPr>
        <w:t xml:space="preserve">  </w:t>
      </w:r>
      <w:r w:rsidR="00107DCF">
        <w:rPr>
          <w:rFonts w:ascii="Verdana" w:hAnsi="Verdana"/>
          <w:sz w:val="20"/>
          <w:szCs w:val="20"/>
        </w:rPr>
        <w:t xml:space="preserve"> </w:t>
      </w:r>
    </w:p>
    <w:p w:rsidR="001A1D5A" w:rsidRPr="0079117F" w:rsidRDefault="001A1D5A" w:rsidP="001A1D5A">
      <w:pPr>
        <w:rPr>
          <w:rFonts w:ascii="Verdana" w:hAnsi="Verdana"/>
          <w:sz w:val="20"/>
          <w:szCs w:val="20"/>
        </w:rPr>
      </w:pPr>
    </w:p>
    <w:p w:rsidR="001A1D5A" w:rsidRPr="0079117F" w:rsidRDefault="001A1D5A" w:rsidP="001A1D5A">
      <w:pPr>
        <w:jc w:val="both"/>
        <w:rPr>
          <w:rFonts w:ascii="Verdana" w:hAnsi="Verdana"/>
          <w:b/>
          <w:i/>
          <w:sz w:val="20"/>
          <w:szCs w:val="20"/>
        </w:rPr>
      </w:pPr>
    </w:p>
    <w:p w:rsidR="00CD38C7" w:rsidRPr="00C6710C" w:rsidRDefault="00CD38C7" w:rsidP="00CD38C7">
      <w:pPr>
        <w:jc w:val="center"/>
        <w:rPr>
          <w:rFonts w:ascii="Verdana" w:hAnsi="Verdana"/>
          <w:b/>
          <w:sz w:val="28"/>
        </w:rPr>
      </w:pPr>
      <w:r w:rsidRPr="00C6710C">
        <w:rPr>
          <w:rFonts w:ascii="Verdana" w:hAnsi="Verdana"/>
          <w:b/>
          <w:sz w:val="28"/>
        </w:rPr>
        <w:t>POGODBA</w:t>
      </w:r>
    </w:p>
    <w:p w:rsidR="00CD38C7" w:rsidRPr="00C6710C" w:rsidRDefault="00CD38C7" w:rsidP="00CD38C7">
      <w:pPr>
        <w:jc w:val="center"/>
        <w:rPr>
          <w:rFonts w:ascii="Verdana" w:hAnsi="Verdana"/>
          <w:b/>
          <w:sz w:val="28"/>
        </w:rPr>
      </w:pPr>
      <w:r w:rsidRPr="00C6710C">
        <w:rPr>
          <w:rFonts w:ascii="Verdana" w:hAnsi="Verdana"/>
          <w:b/>
          <w:sz w:val="28"/>
        </w:rPr>
        <w:t>o izvedbi vzdrževalnih del na gozdnih cestah</w:t>
      </w:r>
    </w:p>
    <w:p w:rsidR="00CD38C7" w:rsidRPr="00C6710C" w:rsidRDefault="00CD38C7" w:rsidP="00CD38C7">
      <w:pPr>
        <w:jc w:val="both"/>
        <w:rPr>
          <w:rFonts w:ascii="Verdana" w:hAnsi="Verdana"/>
        </w:rPr>
      </w:pPr>
    </w:p>
    <w:p w:rsidR="00CD38C7" w:rsidRPr="00C6710C" w:rsidRDefault="00CD38C7" w:rsidP="00CD38C7">
      <w:pPr>
        <w:pStyle w:val="Telobesedila2"/>
        <w:rPr>
          <w:rFonts w:ascii="Verdana" w:hAnsi="Verdana"/>
        </w:rPr>
      </w:pPr>
      <w:r w:rsidRPr="00C6710C">
        <w:rPr>
          <w:rFonts w:ascii="Verdana" w:hAnsi="Verdana"/>
        </w:rPr>
        <w:t xml:space="preserve">ki sta jo sklenila: </w:t>
      </w:r>
    </w:p>
    <w:p w:rsidR="00CD38C7" w:rsidRPr="00C6710C" w:rsidRDefault="00CD38C7" w:rsidP="00CD38C7">
      <w:pPr>
        <w:pStyle w:val="Telobesedila2"/>
        <w:rPr>
          <w:rFonts w:ascii="Verdana" w:hAnsi="Verdana"/>
        </w:rPr>
      </w:pPr>
    </w:p>
    <w:p w:rsidR="00CD38C7" w:rsidRPr="00C6710C" w:rsidRDefault="00CD38C7" w:rsidP="00CD38C7">
      <w:pPr>
        <w:pStyle w:val="Telobesedila2"/>
        <w:rPr>
          <w:rFonts w:ascii="Verdana" w:hAnsi="Verdana"/>
        </w:rPr>
      </w:pPr>
      <w:r w:rsidRPr="00C6710C">
        <w:rPr>
          <w:rFonts w:ascii="Verdana" w:hAnsi="Verdana"/>
          <w:b/>
        </w:rPr>
        <w:t xml:space="preserve">OBČINA HOČE - SLIVNICA, Pohorska cesta 15, 2311 Hoče, </w:t>
      </w:r>
      <w:r w:rsidRPr="00C6710C">
        <w:rPr>
          <w:rFonts w:ascii="Verdana" w:hAnsi="Verdana"/>
        </w:rPr>
        <w:t xml:space="preserve">ki jo zastopa župan </w:t>
      </w:r>
      <w:r w:rsidR="00D81189">
        <w:rPr>
          <w:rFonts w:ascii="Verdana" w:hAnsi="Verdana"/>
        </w:rPr>
        <w:t xml:space="preserve">Dr. </w:t>
      </w:r>
      <w:r w:rsidRPr="00C6710C">
        <w:rPr>
          <w:rFonts w:ascii="Verdana" w:hAnsi="Verdana"/>
        </w:rPr>
        <w:t>Marko SORŠAK (v nadaljevanju naročnik),</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rPr>
      </w:pPr>
      <w:r w:rsidRPr="00C6710C">
        <w:rPr>
          <w:rFonts w:ascii="Verdana" w:hAnsi="Verdana"/>
          <w:b/>
        </w:rPr>
        <w:t>kot naročnik</w:t>
      </w:r>
      <w:r w:rsidRPr="00C6710C">
        <w:rPr>
          <w:rFonts w:ascii="Verdana" w:hAnsi="Verdana"/>
          <w:b/>
        </w:rPr>
        <w:tab/>
        <w:t xml:space="preserve">    </w:t>
      </w:r>
      <w:r w:rsidRPr="00C6710C">
        <w:rPr>
          <w:rFonts w:ascii="Verdana" w:hAnsi="Verdana"/>
        </w:rPr>
        <w:t xml:space="preserve">ID za DDV:   </w:t>
      </w:r>
      <w:r w:rsidRPr="00C6710C">
        <w:rPr>
          <w:rFonts w:ascii="Verdana" w:hAnsi="Verdana"/>
          <w:b/>
        </w:rPr>
        <w:t>SI24685844</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rPr>
      </w:pPr>
      <w:r w:rsidRPr="00C6710C">
        <w:rPr>
          <w:rFonts w:ascii="Verdana" w:hAnsi="Verdana"/>
        </w:rPr>
        <w:t>in</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b/>
        </w:rPr>
      </w:pPr>
      <w:r w:rsidRPr="00C6710C">
        <w:rPr>
          <w:rFonts w:ascii="Verdana" w:hAnsi="Verdana"/>
          <w:b/>
        </w:rPr>
        <w:t>____________________________________________________</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rPr>
      </w:pPr>
      <w:r w:rsidRPr="00C6710C">
        <w:rPr>
          <w:rFonts w:ascii="Verdana" w:hAnsi="Verdana"/>
        </w:rPr>
        <w:t>__________________________________________________________</w:t>
      </w:r>
    </w:p>
    <w:p w:rsidR="00CD38C7" w:rsidRPr="00C6710C" w:rsidRDefault="00CD38C7" w:rsidP="00CD38C7">
      <w:pPr>
        <w:jc w:val="both"/>
        <w:rPr>
          <w:rFonts w:ascii="Verdana" w:hAnsi="Verdana"/>
        </w:rPr>
      </w:pPr>
      <w:r w:rsidRPr="00C6710C">
        <w:rPr>
          <w:rFonts w:ascii="Verdana" w:hAnsi="Verdana"/>
        </w:rPr>
        <w:t>(v nadaljevanju izvajalec)</w:t>
      </w:r>
    </w:p>
    <w:p w:rsidR="00CD38C7" w:rsidRPr="00C6710C" w:rsidRDefault="00CD38C7" w:rsidP="00CD38C7">
      <w:pPr>
        <w:jc w:val="both"/>
        <w:rPr>
          <w:rFonts w:ascii="Verdana" w:hAnsi="Verdana"/>
          <w:b/>
        </w:rPr>
      </w:pPr>
    </w:p>
    <w:p w:rsidR="00CD38C7" w:rsidRPr="00C6710C" w:rsidRDefault="00CD38C7" w:rsidP="00CD38C7">
      <w:pPr>
        <w:jc w:val="both"/>
        <w:rPr>
          <w:rFonts w:ascii="Verdana" w:hAnsi="Verdana"/>
          <w:b/>
        </w:rPr>
      </w:pPr>
      <w:r w:rsidRPr="00C6710C">
        <w:rPr>
          <w:rFonts w:ascii="Verdana" w:hAnsi="Verdana"/>
          <w:b/>
        </w:rPr>
        <w:t>kot izvajalec</w:t>
      </w:r>
      <w:r w:rsidRPr="00C6710C">
        <w:rPr>
          <w:rFonts w:ascii="Verdana" w:hAnsi="Verdana"/>
          <w:b/>
        </w:rPr>
        <w:tab/>
      </w:r>
      <w:r w:rsidRPr="00C6710C">
        <w:rPr>
          <w:rFonts w:ascii="Verdana" w:hAnsi="Verdana"/>
        </w:rPr>
        <w:t>ID za DDV:</w:t>
      </w:r>
      <w:r w:rsidRPr="00C6710C">
        <w:rPr>
          <w:rFonts w:ascii="Verdana" w:hAnsi="Verdana"/>
          <w:b/>
        </w:rPr>
        <w:t xml:space="preserve">  ______________________</w:t>
      </w:r>
    </w:p>
    <w:p w:rsidR="00CD38C7" w:rsidRPr="00C6710C" w:rsidRDefault="00CD38C7" w:rsidP="00CD38C7">
      <w:pPr>
        <w:jc w:val="both"/>
        <w:rPr>
          <w:rFonts w:ascii="Verdana" w:hAnsi="Verdana"/>
          <w:sz w:val="28"/>
        </w:rPr>
      </w:pPr>
    </w:p>
    <w:p w:rsidR="00CD38C7" w:rsidRPr="00C6710C" w:rsidRDefault="00CD38C7" w:rsidP="00CD38C7">
      <w:pPr>
        <w:jc w:val="center"/>
        <w:rPr>
          <w:rFonts w:ascii="Verdana" w:hAnsi="Verdana"/>
          <w:b/>
          <w:sz w:val="28"/>
        </w:rPr>
      </w:pPr>
    </w:p>
    <w:p w:rsidR="00CD38C7" w:rsidRPr="00C6710C" w:rsidRDefault="00CD38C7" w:rsidP="00CD38C7">
      <w:pPr>
        <w:jc w:val="center"/>
        <w:rPr>
          <w:rFonts w:ascii="Verdana" w:hAnsi="Verdana"/>
        </w:rPr>
      </w:pPr>
      <w:r w:rsidRPr="00C6710C">
        <w:rPr>
          <w:rFonts w:ascii="Verdana" w:hAnsi="Verdana"/>
          <w:b/>
          <w:i/>
        </w:rPr>
        <w:t>1. člen</w:t>
      </w:r>
    </w:p>
    <w:p w:rsidR="00CD38C7" w:rsidRPr="00C6710C" w:rsidRDefault="00CD38C7" w:rsidP="00CD38C7">
      <w:pPr>
        <w:jc w:val="both"/>
        <w:rPr>
          <w:rFonts w:ascii="Verdana" w:hAnsi="Verdana"/>
        </w:rPr>
      </w:pPr>
      <w:r w:rsidRPr="00C6710C">
        <w:rPr>
          <w:rFonts w:ascii="Verdana" w:hAnsi="Verdana"/>
        </w:rPr>
        <w:t>Pogodbeni stranki uvodoma ugotavljata, da je naročnik izvedel evidenčni postopek – povabilo k oddaji ponudb za izvedbo vzdrževalnih del na gozdnih cestah.</w:t>
      </w:r>
    </w:p>
    <w:p w:rsidR="00CD38C7" w:rsidRPr="00C6710C" w:rsidRDefault="00CD38C7" w:rsidP="00CD38C7">
      <w:pPr>
        <w:jc w:val="both"/>
        <w:rPr>
          <w:rFonts w:ascii="Verdana" w:hAnsi="Verdana"/>
        </w:rPr>
      </w:pPr>
    </w:p>
    <w:p w:rsidR="00CD38C7" w:rsidRPr="00C6710C" w:rsidRDefault="00CD38C7" w:rsidP="00CD38C7">
      <w:pPr>
        <w:jc w:val="center"/>
        <w:rPr>
          <w:rFonts w:ascii="Verdana" w:hAnsi="Verdana"/>
        </w:rPr>
      </w:pPr>
      <w:r w:rsidRPr="00C6710C">
        <w:rPr>
          <w:rFonts w:ascii="Verdana" w:hAnsi="Verdana"/>
          <w:b/>
          <w:i/>
        </w:rPr>
        <w:t>2. člen</w:t>
      </w:r>
    </w:p>
    <w:p w:rsidR="00CD38C7" w:rsidRPr="00C6710C" w:rsidRDefault="00CD38C7" w:rsidP="00CD38C7">
      <w:pPr>
        <w:jc w:val="both"/>
        <w:rPr>
          <w:rFonts w:ascii="Verdana" w:hAnsi="Verdana"/>
        </w:rPr>
      </w:pPr>
      <w:r w:rsidRPr="00C6710C">
        <w:rPr>
          <w:rFonts w:ascii="Verdana" w:hAnsi="Verdana"/>
        </w:rPr>
        <w:t>Izvajalec se zavezuje, da bo naročena vzdrževalna dela na gozdnih cestah izvedel v skladu s pravili stroke</w:t>
      </w:r>
      <w:r w:rsidR="00C6710C">
        <w:rPr>
          <w:rFonts w:ascii="Verdana" w:hAnsi="Verdana"/>
        </w:rPr>
        <w:t xml:space="preserve">  in po programu in navodilih pooblaščenega predstavnika Zavoda za gozdove Slovenije</w:t>
      </w:r>
      <w:r w:rsidRPr="00C6710C">
        <w:rPr>
          <w:rFonts w:ascii="Verdana" w:hAnsi="Verdana"/>
        </w:rPr>
        <w:t>.</w:t>
      </w:r>
    </w:p>
    <w:p w:rsidR="00CD38C7" w:rsidRPr="00C6710C" w:rsidRDefault="00CD38C7" w:rsidP="00CD38C7">
      <w:pPr>
        <w:jc w:val="both"/>
        <w:rPr>
          <w:rFonts w:ascii="Verdana" w:hAnsi="Verdana"/>
        </w:rPr>
      </w:pPr>
      <w:r w:rsidRPr="00C6710C">
        <w:rPr>
          <w:rFonts w:ascii="Verdana" w:hAnsi="Verdana"/>
        </w:rPr>
        <w:t xml:space="preserve">Vgrajeni materiali morajo ustrezati </w:t>
      </w:r>
      <w:proofErr w:type="spellStart"/>
      <w:r w:rsidRPr="00C6710C">
        <w:rPr>
          <w:rFonts w:ascii="Verdana" w:hAnsi="Verdana"/>
        </w:rPr>
        <w:t>okoljskim</w:t>
      </w:r>
      <w:proofErr w:type="spellEnd"/>
      <w:r w:rsidRPr="00C6710C">
        <w:rPr>
          <w:rFonts w:ascii="Verdana" w:hAnsi="Verdana"/>
        </w:rPr>
        <w:t xml:space="preserve"> zahtevam.</w:t>
      </w:r>
    </w:p>
    <w:p w:rsidR="00CD38C7" w:rsidRPr="00C6710C" w:rsidRDefault="00CD38C7" w:rsidP="00CD38C7">
      <w:pPr>
        <w:jc w:val="both"/>
        <w:rPr>
          <w:rFonts w:ascii="Verdana" w:hAnsi="Verdana"/>
        </w:rPr>
      </w:pPr>
    </w:p>
    <w:p w:rsidR="00CD38C7" w:rsidRPr="00C6710C" w:rsidRDefault="00CD38C7" w:rsidP="00CD38C7">
      <w:pPr>
        <w:jc w:val="center"/>
        <w:rPr>
          <w:rFonts w:ascii="Verdana" w:hAnsi="Verdana"/>
        </w:rPr>
      </w:pPr>
      <w:r w:rsidRPr="00C6710C">
        <w:rPr>
          <w:rFonts w:ascii="Verdana" w:hAnsi="Verdana"/>
          <w:b/>
          <w:i/>
        </w:rPr>
        <w:t>4. člen</w:t>
      </w:r>
    </w:p>
    <w:p w:rsidR="00CD38C7" w:rsidRPr="00C6710C" w:rsidRDefault="00CD38C7" w:rsidP="00CD38C7">
      <w:pPr>
        <w:jc w:val="both"/>
        <w:rPr>
          <w:rFonts w:ascii="Verdana" w:hAnsi="Verdana"/>
        </w:rPr>
      </w:pPr>
      <w:r w:rsidRPr="00C6710C">
        <w:rPr>
          <w:rFonts w:ascii="Verdana" w:hAnsi="Verdana"/>
        </w:rPr>
        <w:t xml:space="preserve">Vrednost naročenih </w:t>
      </w:r>
      <w:r w:rsidR="00C6710C">
        <w:rPr>
          <w:rFonts w:ascii="Verdana" w:hAnsi="Verdana"/>
        </w:rPr>
        <w:t>vzdrževalnih</w:t>
      </w:r>
      <w:r w:rsidRPr="00C6710C">
        <w:rPr>
          <w:rFonts w:ascii="Verdana" w:hAnsi="Verdana"/>
        </w:rPr>
        <w:t xml:space="preserve"> del na </w:t>
      </w:r>
      <w:r w:rsidR="00C6710C">
        <w:rPr>
          <w:rFonts w:ascii="Verdana" w:hAnsi="Verdana"/>
        </w:rPr>
        <w:t xml:space="preserve">gozdnih cestah </w:t>
      </w:r>
      <w:r w:rsidRPr="00C6710C">
        <w:rPr>
          <w:rFonts w:ascii="Verdana" w:hAnsi="Verdana"/>
        </w:rPr>
        <w:t xml:space="preserve">znaša </w:t>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r>
      <w:r w:rsidRPr="00C6710C">
        <w:rPr>
          <w:rFonts w:ascii="Verdana" w:hAnsi="Verdana"/>
          <w:b/>
        </w:rPr>
        <w:softHyphen/>
        <w:t>_____________ EUR</w:t>
      </w:r>
      <w:r w:rsidRPr="00C6710C">
        <w:rPr>
          <w:rFonts w:ascii="Verdana" w:hAnsi="Verdana"/>
        </w:rPr>
        <w:t xml:space="preserve"> in vključuje DDV.</w:t>
      </w:r>
    </w:p>
    <w:p w:rsidR="00CD38C7" w:rsidRPr="00C6710C" w:rsidRDefault="00CD38C7" w:rsidP="00CD38C7">
      <w:pPr>
        <w:jc w:val="center"/>
        <w:rPr>
          <w:rFonts w:ascii="Verdana" w:hAnsi="Verdana"/>
          <w:b/>
          <w:i/>
        </w:rPr>
      </w:pPr>
    </w:p>
    <w:p w:rsidR="00CD38C7" w:rsidRPr="00C6710C" w:rsidRDefault="00CD38C7" w:rsidP="00CD38C7">
      <w:pPr>
        <w:jc w:val="center"/>
        <w:rPr>
          <w:rFonts w:ascii="Verdana" w:hAnsi="Verdana"/>
        </w:rPr>
      </w:pPr>
      <w:r w:rsidRPr="00C6710C">
        <w:rPr>
          <w:rFonts w:ascii="Verdana" w:hAnsi="Verdana"/>
          <w:b/>
          <w:i/>
        </w:rPr>
        <w:t>5. člen</w:t>
      </w:r>
    </w:p>
    <w:p w:rsidR="00CD38C7" w:rsidRDefault="00CD38C7" w:rsidP="00CD38C7">
      <w:pPr>
        <w:jc w:val="both"/>
        <w:rPr>
          <w:rFonts w:ascii="Verdana" w:hAnsi="Verdana"/>
        </w:rPr>
      </w:pPr>
      <w:r w:rsidRPr="00C6710C">
        <w:rPr>
          <w:rFonts w:ascii="Verdana" w:hAnsi="Verdana"/>
        </w:rPr>
        <w:t>Izvajalec se zavezuje izvedena dela obračunati po cenah iz predračuna številka ________ za izvedbo vzdrževalnih del na gozdnih cestah.</w:t>
      </w:r>
    </w:p>
    <w:p w:rsidR="00C6710C" w:rsidRDefault="00C6710C" w:rsidP="00CD38C7">
      <w:pPr>
        <w:jc w:val="both"/>
        <w:rPr>
          <w:rFonts w:ascii="Verdana" w:hAnsi="Verdana"/>
        </w:rPr>
      </w:pPr>
      <w:r>
        <w:rPr>
          <w:rFonts w:ascii="Verdana" w:hAnsi="Verdana"/>
        </w:rPr>
        <w:t>Izvedena dela prekontrolira in potrdi pooblaščeni predstavnik Zavoda za gozdove Slovenije, ki tudi sestavi kolavdacijski zapisnik.</w:t>
      </w:r>
    </w:p>
    <w:p w:rsidR="00C6710C" w:rsidRDefault="00C6710C" w:rsidP="00CD38C7">
      <w:pPr>
        <w:jc w:val="both"/>
        <w:rPr>
          <w:rFonts w:ascii="Verdana" w:hAnsi="Verdana"/>
        </w:rPr>
      </w:pPr>
    </w:p>
    <w:p w:rsidR="00C6710C" w:rsidRPr="00C6710C" w:rsidRDefault="00C6710C" w:rsidP="00CD38C7">
      <w:pPr>
        <w:jc w:val="both"/>
        <w:rPr>
          <w:rFonts w:ascii="Verdana" w:hAnsi="Verdana"/>
        </w:rPr>
      </w:pPr>
    </w:p>
    <w:p w:rsidR="00CD38C7" w:rsidRPr="00C6710C" w:rsidRDefault="00CD38C7" w:rsidP="00CD38C7">
      <w:pPr>
        <w:jc w:val="both"/>
        <w:rPr>
          <w:rFonts w:ascii="Verdana" w:hAnsi="Verdana"/>
        </w:rPr>
      </w:pPr>
    </w:p>
    <w:p w:rsidR="00CD38C7" w:rsidRPr="00C6710C" w:rsidRDefault="00CD38C7" w:rsidP="00CD38C7">
      <w:pPr>
        <w:jc w:val="center"/>
        <w:rPr>
          <w:rFonts w:ascii="Verdana" w:hAnsi="Verdana"/>
          <w:b/>
        </w:rPr>
      </w:pPr>
      <w:r w:rsidRPr="00C6710C">
        <w:rPr>
          <w:rFonts w:ascii="Verdana" w:hAnsi="Verdana"/>
          <w:b/>
          <w:i/>
        </w:rPr>
        <w:t>6. člen</w:t>
      </w:r>
    </w:p>
    <w:p w:rsidR="00CD38C7" w:rsidRPr="00C6710C" w:rsidRDefault="00CD38C7" w:rsidP="00CD38C7">
      <w:pPr>
        <w:pStyle w:val="Telobesedila2"/>
        <w:rPr>
          <w:rFonts w:ascii="Verdana" w:hAnsi="Verdana"/>
        </w:rPr>
      </w:pPr>
      <w:r w:rsidRPr="00C6710C">
        <w:rPr>
          <w:rFonts w:ascii="Verdana" w:hAnsi="Verdana"/>
        </w:rPr>
        <w:t xml:space="preserve">Izvajalec bo naročniku dostavil za izvedena dela račun. Naročnik se obveže izvedena dela plačati v roku </w:t>
      </w:r>
      <w:r w:rsidRPr="00C6710C">
        <w:rPr>
          <w:rFonts w:ascii="Verdana" w:hAnsi="Verdana"/>
          <w:b/>
        </w:rPr>
        <w:t>30 dni</w:t>
      </w:r>
      <w:r w:rsidRPr="00C6710C">
        <w:rPr>
          <w:rFonts w:ascii="Verdana" w:hAnsi="Verdana"/>
        </w:rPr>
        <w:t xml:space="preserve"> po uradnem prejemu računa na TRR številka ____________________________________________  odprt pri ______________________ .</w:t>
      </w:r>
    </w:p>
    <w:p w:rsidR="00CD38C7" w:rsidRPr="00C6710C" w:rsidRDefault="00CD38C7" w:rsidP="00CD38C7">
      <w:pPr>
        <w:pStyle w:val="Telobesedila2"/>
        <w:rPr>
          <w:rFonts w:ascii="Verdana" w:hAnsi="Verdana"/>
        </w:rPr>
      </w:pPr>
    </w:p>
    <w:p w:rsidR="00CD38C7" w:rsidRPr="00C6710C" w:rsidRDefault="00CD38C7" w:rsidP="00CD38C7">
      <w:pPr>
        <w:jc w:val="center"/>
        <w:rPr>
          <w:rFonts w:ascii="Verdana" w:hAnsi="Verdana"/>
        </w:rPr>
      </w:pPr>
      <w:r w:rsidRPr="00C6710C">
        <w:rPr>
          <w:rFonts w:ascii="Verdana" w:hAnsi="Verdana"/>
          <w:b/>
          <w:i/>
        </w:rPr>
        <w:t>7. člen</w:t>
      </w:r>
    </w:p>
    <w:p w:rsidR="00CD38C7" w:rsidRPr="00C6710C" w:rsidRDefault="00CD38C7" w:rsidP="00CD38C7">
      <w:pPr>
        <w:jc w:val="both"/>
        <w:rPr>
          <w:rFonts w:ascii="Verdana" w:hAnsi="Verdana"/>
        </w:rPr>
      </w:pPr>
      <w:r w:rsidRPr="00C6710C">
        <w:rPr>
          <w:rFonts w:ascii="Verdana" w:hAnsi="Verdana"/>
        </w:rPr>
        <w:t xml:space="preserve">Izvajalec bo naročena vzdrževalna dela </w:t>
      </w:r>
      <w:r w:rsidR="00D81189">
        <w:rPr>
          <w:rFonts w:ascii="Verdana" w:hAnsi="Verdana"/>
        </w:rPr>
        <w:t>izvedel najkasneje do 30.09.201</w:t>
      </w:r>
      <w:r w:rsidR="009A4364">
        <w:rPr>
          <w:rFonts w:ascii="Verdana" w:hAnsi="Verdana"/>
        </w:rPr>
        <w:t>8</w:t>
      </w:r>
      <w:bookmarkStart w:id="0" w:name="_GoBack"/>
      <w:bookmarkEnd w:id="0"/>
      <w:r w:rsidRPr="00C6710C">
        <w:rPr>
          <w:rFonts w:ascii="Verdana" w:hAnsi="Verdana"/>
        </w:rPr>
        <w:t>.</w:t>
      </w:r>
    </w:p>
    <w:p w:rsidR="00CD38C7" w:rsidRPr="00C6710C" w:rsidRDefault="00CD38C7" w:rsidP="00CD38C7">
      <w:pPr>
        <w:jc w:val="both"/>
        <w:rPr>
          <w:rFonts w:ascii="Verdana" w:hAnsi="Verdana"/>
        </w:rPr>
      </w:pPr>
    </w:p>
    <w:p w:rsidR="00CD38C7" w:rsidRPr="00C6710C" w:rsidRDefault="00CD38C7" w:rsidP="00CD38C7">
      <w:pPr>
        <w:jc w:val="center"/>
        <w:rPr>
          <w:rFonts w:ascii="Verdana" w:hAnsi="Verdana"/>
          <w:b/>
          <w:i/>
        </w:rPr>
      </w:pPr>
      <w:r w:rsidRPr="00C6710C">
        <w:rPr>
          <w:rFonts w:ascii="Verdana" w:hAnsi="Verdana"/>
          <w:b/>
          <w:i/>
        </w:rPr>
        <w:t>8. člen</w:t>
      </w:r>
    </w:p>
    <w:p w:rsidR="00CD38C7" w:rsidRPr="00C6710C" w:rsidRDefault="00CD38C7" w:rsidP="00CD38C7">
      <w:pPr>
        <w:pStyle w:val="Telobesedila2"/>
        <w:rPr>
          <w:rFonts w:ascii="Verdana" w:hAnsi="Verdana"/>
        </w:rPr>
      </w:pPr>
      <w:r w:rsidRPr="00C6710C">
        <w:rPr>
          <w:rFonts w:ascii="Verdana" w:hAnsi="Verdana"/>
        </w:rPr>
        <w:t>Izvajalec jamči za kvalitet</w:t>
      </w:r>
      <w:r w:rsidR="00C6710C">
        <w:rPr>
          <w:rFonts w:ascii="Verdana" w:hAnsi="Verdana"/>
        </w:rPr>
        <w:t>n</w:t>
      </w:r>
      <w:r w:rsidRPr="00C6710C">
        <w:rPr>
          <w:rFonts w:ascii="Verdana" w:hAnsi="Verdana"/>
        </w:rPr>
        <w:t>o</w:t>
      </w:r>
      <w:r w:rsidR="00C6710C">
        <w:rPr>
          <w:rFonts w:ascii="Verdana" w:hAnsi="Verdana"/>
        </w:rPr>
        <w:t xml:space="preserve"> in pravočasno</w:t>
      </w:r>
      <w:r w:rsidRPr="00C6710C">
        <w:rPr>
          <w:rFonts w:ascii="Verdana" w:hAnsi="Verdana"/>
        </w:rPr>
        <w:t xml:space="preserve"> izvedbo prevzetih del,</w:t>
      </w:r>
      <w:r w:rsidR="00C6710C">
        <w:rPr>
          <w:rFonts w:ascii="Verdana" w:hAnsi="Verdana"/>
        </w:rPr>
        <w:t xml:space="preserve"> ter</w:t>
      </w:r>
      <w:r w:rsidRPr="00C6710C">
        <w:rPr>
          <w:rFonts w:ascii="Verdana" w:hAnsi="Verdana"/>
        </w:rPr>
        <w:t xml:space="preserve"> kakovost vgrajenih materialov.</w:t>
      </w:r>
    </w:p>
    <w:p w:rsidR="00CD38C7" w:rsidRPr="00C6710C" w:rsidRDefault="00CD38C7" w:rsidP="00CD38C7">
      <w:pPr>
        <w:pStyle w:val="Telobesedila2"/>
        <w:rPr>
          <w:rFonts w:ascii="Verdana" w:hAnsi="Verdana"/>
        </w:rPr>
      </w:pPr>
      <w:r w:rsidRPr="00C6710C">
        <w:rPr>
          <w:rFonts w:ascii="Verdana" w:hAnsi="Verdana"/>
        </w:rPr>
        <w:t>Garancijska doba za izvedena dela znaša________________.</w:t>
      </w:r>
    </w:p>
    <w:p w:rsidR="00CD38C7" w:rsidRPr="00C6710C" w:rsidRDefault="00CD38C7" w:rsidP="00CD38C7">
      <w:pPr>
        <w:pStyle w:val="Telobesedila2"/>
        <w:rPr>
          <w:rFonts w:ascii="Verdana" w:hAnsi="Verdana"/>
        </w:rPr>
      </w:pPr>
      <w:r w:rsidRPr="00C6710C">
        <w:rPr>
          <w:rFonts w:ascii="Verdana" w:hAnsi="Verdana"/>
        </w:rPr>
        <w:t>Garancijska doba za vgrajene materiale znaša_____________.</w:t>
      </w:r>
    </w:p>
    <w:p w:rsidR="00CD38C7" w:rsidRPr="00C6710C" w:rsidRDefault="00CD38C7" w:rsidP="00CD38C7">
      <w:pPr>
        <w:pStyle w:val="Telobesedila2"/>
        <w:rPr>
          <w:rFonts w:ascii="Verdana" w:hAnsi="Verdana"/>
        </w:rPr>
      </w:pPr>
    </w:p>
    <w:p w:rsidR="00CD38C7" w:rsidRPr="00C6710C" w:rsidRDefault="00CD38C7" w:rsidP="00CD38C7">
      <w:pPr>
        <w:jc w:val="center"/>
        <w:rPr>
          <w:rFonts w:ascii="Verdana" w:hAnsi="Verdana"/>
          <w:b/>
          <w:i/>
        </w:rPr>
      </w:pPr>
      <w:r w:rsidRPr="00C6710C">
        <w:rPr>
          <w:rFonts w:ascii="Verdana" w:hAnsi="Verdana"/>
          <w:b/>
          <w:i/>
        </w:rPr>
        <w:t>9. člen</w:t>
      </w:r>
    </w:p>
    <w:p w:rsidR="00CD38C7" w:rsidRPr="00C6710C" w:rsidRDefault="00CD38C7" w:rsidP="00CD38C7">
      <w:pPr>
        <w:pStyle w:val="Telobesedila2"/>
        <w:rPr>
          <w:rFonts w:ascii="Verdana" w:hAnsi="Verdana"/>
        </w:rPr>
      </w:pPr>
    </w:p>
    <w:p w:rsidR="00CD38C7" w:rsidRPr="00C6710C" w:rsidRDefault="00CD38C7" w:rsidP="00CD38C7">
      <w:pPr>
        <w:rPr>
          <w:rFonts w:ascii="Verdana" w:hAnsi="Verdana"/>
          <w:b/>
          <w:sz w:val="22"/>
          <w:szCs w:val="22"/>
        </w:rPr>
      </w:pPr>
      <w:r w:rsidRPr="00C6710C">
        <w:rPr>
          <w:rFonts w:ascii="Verdana" w:hAnsi="Verdana"/>
          <w:b/>
          <w:sz w:val="22"/>
          <w:szCs w:val="22"/>
        </w:rPr>
        <w:t xml:space="preserve">PROTIKORUPCIJSKA KLAVZULA </w:t>
      </w:r>
    </w:p>
    <w:p w:rsidR="00CD38C7" w:rsidRPr="00C6710C" w:rsidRDefault="00CD38C7" w:rsidP="00CD38C7">
      <w:pPr>
        <w:rPr>
          <w:rFonts w:ascii="Verdana" w:hAnsi="Verdana"/>
          <w:b/>
        </w:rPr>
      </w:pPr>
    </w:p>
    <w:p w:rsidR="00CD38C7" w:rsidRPr="00C6710C" w:rsidRDefault="00CD38C7" w:rsidP="00CD38C7">
      <w:pPr>
        <w:jc w:val="both"/>
        <w:rPr>
          <w:rFonts w:ascii="Verdana" w:hAnsi="Verdana"/>
        </w:rPr>
      </w:pPr>
      <w:r w:rsidRPr="00C6710C">
        <w:rPr>
          <w:rFonts w:ascii="Verdana" w:hAnsi="Verdana"/>
        </w:rPr>
        <w:t>Na podlagi sprejetega Zakona o integriteti in preprečevanju korupcije (</w:t>
      </w:r>
      <w:proofErr w:type="spellStart"/>
      <w:r w:rsidRPr="00C6710C">
        <w:rPr>
          <w:rFonts w:ascii="Verdana" w:hAnsi="Verdana"/>
        </w:rPr>
        <w:t>ZIntPK</w:t>
      </w:r>
      <w:proofErr w:type="spellEnd"/>
      <w:r w:rsidRPr="00C6710C">
        <w:rPr>
          <w:rFonts w:ascii="Verdana" w:hAnsi="Verdana"/>
        </w:rPr>
        <w:t xml:space="preserve">, Ur. list RS, št. 45/2010), ki je stopil v veljavo dne 5.6.2010, so dolžni organi javnega sektorja vključiti v pogodbe, katerih vrednost presega znesek 10.000 EUR, ki jih sklepajo s ponudniki, prodajalci blaga in storitev ter izvajalci del, tudi protikorupcijsko klavzulo. </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rPr>
      </w:pPr>
      <w:r w:rsidRPr="00C6710C">
        <w:rPr>
          <w:rFonts w:ascii="Verdana" w:hAnsi="Verdana"/>
        </w:rPr>
        <w:t xml:space="preserve">Na podlagi 1. odst. 14. člena </w:t>
      </w:r>
      <w:proofErr w:type="spellStart"/>
      <w:r w:rsidRPr="00C6710C">
        <w:rPr>
          <w:rFonts w:ascii="Verdana" w:hAnsi="Verdana"/>
        </w:rPr>
        <w:t>ZIntPK</w:t>
      </w:r>
      <w:proofErr w:type="spellEnd"/>
      <w:r w:rsidRPr="00C6710C">
        <w:rPr>
          <w:rFonts w:ascii="Verdana" w:hAnsi="Verdana"/>
        </w:rPr>
        <w:t>, je nična vsaka pogodba, pri kateri kdo v imenu ali na račun druge pogodbene stranke, predstavniku ali posredniku organa ali organizacije javnega sektorja obljubi, ponudi ali da kakšno nedovoljeno korist za:</w:t>
      </w:r>
    </w:p>
    <w:p w:rsidR="00CD38C7" w:rsidRPr="00C6710C" w:rsidRDefault="00CD38C7" w:rsidP="00CD38C7">
      <w:pPr>
        <w:numPr>
          <w:ilvl w:val="0"/>
          <w:numId w:val="7"/>
        </w:numPr>
        <w:jc w:val="both"/>
        <w:rPr>
          <w:rFonts w:ascii="Verdana" w:hAnsi="Verdana"/>
        </w:rPr>
      </w:pPr>
      <w:r w:rsidRPr="00C6710C">
        <w:rPr>
          <w:rFonts w:ascii="Verdana" w:hAnsi="Verdana"/>
        </w:rPr>
        <w:t>pridobitev posla ali</w:t>
      </w:r>
    </w:p>
    <w:p w:rsidR="00CD38C7" w:rsidRPr="00C6710C" w:rsidRDefault="00CD38C7" w:rsidP="00CD38C7">
      <w:pPr>
        <w:numPr>
          <w:ilvl w:val="0"/>
          <w:numId w:val="7"/>
        </w:numPr>
        <w:jc w:val="both"/>
        <w:rPr>
          <w:rFonts w:ascii="Verdana" w:hAnsi="Verdana"/>
        </w:rPr>
      </w:pPr>
      <w:r w:rsidRPr="00C6710C">
        <w:rPr>
          <w:rFonts w:ascii="Verdana" w:hAnsi="Verdana"/>
        </w:rPr>
        <w:t>za sklenitev posla pod ugodnejšimi pogoji ali</w:t>
      </w:r>
    </w:p>
    <w:p w:rsidR="00CD38C7" w:rsidRPr="00C6710C" w:rsidRDefault="00CD38C7" w:rsidP="00CD38C7">
      <w:pPr>
        <w:numPr>
          <w:ilvl w:val="0"/>
          <w:numId w:val="7"/>
        </w:numPr>
        <w:jc w:val="both"/>
        <w:rPr>
          <w:rFonts w:ascii="Verdana" w:hAnsi="Verdana"/>
        </w:rPr>
      </w:pPr>
      <w:r w:rsidRPr="00C6710C">
        <w:rPr>
          <w:rFonts w:ascii="Verdana" w:hAnsi="Verdana"/>
        </w:rPr>
        <w:t>za opustitev dolžnega nadzora nad izvajanjem pogodbenih obveznosti ali</w:t>
      </w:r>
    </w:p>
    <w:p w:rsidR="00CD38C7" w:rsidRPr="00C6710C" w:rsidRDefault="00CD38C7" w:rsidP="00CD38C7">
      <w:pPr>
        <w:numPr>
          <w:ilvl w:val="0"/>
          <w:numId w:val="7"/>
        </w:numPr>
        <w:jc w:val="both"/>
        <w:rPr>
          <w:rFonts w:ascii="Verdana" w:hAnsi="Verdana"/>
        </w:rPr>
      </w:pPr>
      <w:r w:rsidRPr="00C6710C">
        <w:rPr>
          <w:rFonts w:ascii="Verdana" w:hAnsi="Verdana"/>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posredniku.</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rPr>
      </w:pPr>
      <w:r w:rsidRPr="00C6710C">
        <w:rPr>
          <w:rFonts w:ascii="Verdana" w:hAnsi="Verdana"/>
        </w:rPr>
        <w:t xml:space="preserve">Pogodbeni stranki sta se dolžni vzdržati vsakršnih ravnanj, ki bi na podlagi vsebine iz prejšnjega odstavka pomenila kršitev zakonskih določil. </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rPr>
      </w:pPr>
      <w:r w:rsidRPr="00C6710C">
        <w:rPr>
          <w:rFonts w:ascii="Verdana" w:hAnsi="Verdana"/>
        </w:rPr>
        <w:lastRenderedPageBreak/>
        <w:t xml:space="preserve">V primeru, da naročnik ugotovi domnevni obstoj dejanskega stanja iz </w:t>
      </w:r>
      <w:smartTag w:uri="urn:schemas-microsoft-com:office:smarttags" w:element="metricconverter">
        <w:smartTagPr>
          <w:attr w:name="ProductID" w:val="1. in"/>
        </w:smartTagPr>
        <w:r w:rsidRPr="00C6710C">
          <w:rPr>
            <w:rFonts w:ascii="Verdana" w:hAnsi="Verdana"/>
          </w:rPr>
          <w:t>1. in</w:t>
        </w:r>
      </w:smartTag>
      <w:r w:rsidRPr="00C6710C">
        <w:rPr>
          <w:rFonts w:ascii="Verdana" w:hAnsi="Verdana"/>
        </w:rPr>
        <w:t xml:space="preserve"> 2. odstavka tega člena, je dolžan sprožiti postopek ugotavljanja ničnosti pogodbe ter o tem obvestiti pristojne organe pregona. </w:t>
      </w:r>
    </w:p>
    <w:p w:rsidR="00CD38C7" w:rsidRPr="00C6710C" w:rsidRDefault="00CD38C7" w:rsidP="00CD38C7">
      <w:pPr>
        <w:jc w:val="center"/>
        <w:rPr>
          <w:rFonts w:ascii="Verdana" w:hAnsi="Verdana"/>
          <w:b/>
          <w:i/>
        </w:rPr>
      </w:pPr>
    </w:p>
    <w:p w:rsidR="00CD38C7" w:rsidRPr="00C6710C" w:rsidRDefault="00CD38C7" w:rsidP="00CD38C7">
      <w:pPr>
        <w:jc w:val="center"/>
        <w:rPr>
          <w:rFonts w:ascii="Verdana" w:hAnsi="Verdana"/>
        </w:rPr>
      </w:pPr>
      <w:r w:rsidRPr="00C6710C">
        <w:rPr>
          <w:rFonts w:ascii="Verdana" w:hAnsi="Verdana"/>
          <w:b/>
          <w:i/>
        </w:rPr>
        <w:t>10. člen</w:t>
      </w:r>
    </w:p>
    <w:p w:rsidR="00CD38C7" w:rsidRPr="00C6710C" w:rsidRDefault="00CD38C7" w:rsidP="00CD38C7">
      <w:pPr>
        <w:pStyle w:val="Telobesedila2"/>
        <w:rPr>
          <w:rFonts w:ascii="Verdana" w:hAnsi="Verdana"/>
        </w:rPr>
      </w:pPr>
      <w:r w:rsidRPr="00C6710C">
        <w:rPr>
          <w:rFonts w:ascii="Verdana" w:hAnsi="Verdana"/>
        </w:rPr>
        <w:t>Morebitne spore iz te pogodbe, ki jih pogodbeni stranki ne bi mogli rešiti sporazumno, rešuje stvarno pristojno sodišče v MARIBORU.</w:t>
      </w:r>
    </w:p>
    <w:p w:rsidR="00CD38C7" w:rsidRPr="00C6710C" w:rsidRDefault="00CD38C7" w:rsidP="00CD38C7">
      <w:pPr>
        <w:pStyle w:val="Telobesedila2"/>
        <w:rPr>
          <w:rFonts w:ascii="Verdana" w:hAnsi="Verdana"/>
        </w:rPr>
      </w:pPr>
    </w:p>
    <w:p w:rsidR="00CD38C7" w:rsidRPr="00C6710C" w:rsidRDefault="00CD38C7" w:rsidP="00CD38C7">
      <w:pPr>
        <w:jc w:val="center"/>
        <w:rPr>
          <w:rFonts w:ascii="Verdana" w:hAnsi="Verdana"/>
          <w:b/>
          <w:i/>
        </w:rPr>
      </w:pPr>
      <w:r w:rsidRPr="00C6710C">
        <w:rPr>
          <w:rFonts w:ascii="Verdana" w:hAnsi="Verdana"/>
          <w:b/>
          <w:i/>
        </w:rPr>
        <w:t>11. člen</w:t>
      </w:r>
    </w:p>
    <w:p w:rsidR="00CD38C7" w:rsidRDefault="00CD38C7" w:rsidP="00CD38C7">
      <w:pPr>
        <w:pStyle w:val="Telobesedila2"/>
        <w:rPr>
          <w:rFonts w:ascii="Verdana" w:hAnsi="Verdana"/>
        </w:rPr>
      </w:pPr>
      <w:r w:rsidRPr="00C6710C">
        <w:rPr>
          <w:rFonts w:ascii="Verdana" w:hAnsi="Verdana"/>
        </w:rPr>
        <w:t>Pooblaščeni zastopnik naročnika po tej pogodbi je Stanko RAFOLT.</w:t>
      </w:r>
    </w:p>
    <w:p w:rsidR="00C6710C" w:rsidRPr="00C6710C" w:rsidRDefault="00C6710C" w:rsidP="00CD38C7">
      <w:pPr>
        <w:pStyle w:val="Telobesedila2"/>
        <w:rPr>
          <w:rFonts w:ascii="Verdana" w:hAnsi="Verdana"/>
        </w:rPr>
      </w:pPr>
      <w:r>
        <w:rPr>
          <w:rFonts w:ascii="Verdana" w:hAnsi="Verdana"/>
        </w:rPr>
        <w:t>Pooblaščeni predstavnik zavoda za gozdove je _____________________.</w:t>
      </w:r>
    </w:p>
    <w:p w:rsidR="00CD38C7" w:rsidRPr="00C6710C" w:rsidRDefault="00CD38C7" w:rsidP="00CD38C7">
      <w:pPr>
        <w:pStyle w:val="Telobesedila2"/>
        <w:rPr>
          <w:rFonts w:ascii="Verdana" w:hAnsi="Verdana"/>
          <w:b/>
        </w:rPr>
      </w:pPr>
      <w:r w:rsidRPr="00C6710C">
        <w:rPr>
          <w:rFonts w:ascii="Verdana" w:hAnsi="Verdana"/>
        </w:rPr>
        <w:t>Zastopnik izvajalca _________________.</w:t>
      </w:r>
    </w:p>
    <w:p w:rsidR="00CD38C7" w:rsidRPr="00C6710C" w:rsidRDefault="00CD38C7" w:rsidP="00CD38C7">
      <w:pPr>
        <w:jc w:val="center"/>
        <w:rPr>
          <w:rFonts w:ascii="Verdana" w:hAnsi="Verdana"/>
          <w:b/>
          <w:i/>
        </w:rPr>
      </w:pPr>
    </w:p>
    <w:p w:rsidR="00CD38C7" w:rsidRPr="00C6710C" w:rsidRDefault="00CD38C7" w:rsidP="00CD38C7">
      <w:pPr>
        <w:jc w:val="center"/>
        <w:rPr>
          <w:rFonts w:ascii="Verdana" w:hAnsi="Verdana"/>
          <w:b/>
          <w:i/>
        </w:rPr>
      </w:pPr>
      <w:r w:rsidRPr="00C6710C">
        <w:rPr>
          <w:rFonts w:ascii="Verdana" w:hAnsi="Verdana"/>
          <w:b/>
          <w:i/>
        </w:rPr>
        <w:t>12. člen</w:t>
      </w:r>
    </w:p>
    <w:p w:rsidR="00CD38C7" w:rsidRPr="00C6710C" w:rsidRDefault="00CD38C7" w:rsidP="00CD38C7">
      <w:pPr>
        <w:pStyle w:val="Telobesedila2"/>
        <w:rPr>
          <w:rFonts w:ascii="Verdana" w:hAnsi="Verdana"/>
        </w:rPr>
      </w:pPr>
      <w:r w:rsidRPr="00C6710C">
        <w:rPr>
          <w:rFonts w:ascii="Verdana" w:hAnsi="Verdana"/>
        </w:rPr>
        <w:t>Pogodba je sestavljena in podpisana v štirih enakih izvodih, od katerih prejme vsaka od pogodbenih strank po dva izvoda.</w:t>
      </w:r>
    </w:p>
    <w:p w:rsidR="00CD38C7" w:rsidRPr="00C6710C" w:rsidRDefault="00CD38C7" w:rsidP="00CD38C7">
      <w:pPr>
        <w:jc w:val="both"/>
        <w:rPr>
          <w:rFonts w:ascii="Verdana" w:hAnsi="Verdana"/>
        </w:rPr>
      </w:pPr>
    </w:p>
    <w:p w:rsidR="00CD38C7" w:rsidRPr="00C6710C" w:rsidRDefault="00CD38C7" w:rsidP="00CD38C7">
      <w:pPr>
        <w:jc w:val="both"/>
        <w:rPr>
          <w:rFonts w:ascii="Verdana" w:hAnsi="Verdana"/>
        </w:rPr>
      </w:pPr>
      <w:r w:rsidRPr="00C6710C">
        <w:rPr>
          <w:rFonts w:ascii="Verdana" w:hAnsi="Verdana"/>
        </w:rPr>
        <w:t>Številka:</w:t>
      </w:r>
      <w:r w:rsidRPr="00C6710C">
        <w:rPr>
          <w:rFonts w:ascii="Verdana" w:hAnsi="Verdana"/>
        </w:rPr>
        <w:tab/>
      </w:r>
      <w:r w:rsidRPr="00C6710C">
        <w:rPr>
          <w:rFonts w:ascii="Verdana" w:hAnsi="Verdana"/>
        </w:rPr>
        <w:tab/>
      </w:r>
      <w:r w:rsidRPr="00C6710C">
        <w:rPr>
          <w:rFonts w:ascii="Verdana" w:hAnsi="Verdana"/>
        </w:rPr>
        <w:tab/>
      </w:r>
      <w:r w:rsidRPr="00C6710C">
        <w:rPr>
          <w:rFonts w:ascii="Verdana" w:hAnsi="Verdana"/>
        </w:rPr>
        <w:tab/>
      </w:r>
      <w:r w:rsidRPr="00C6710C">
        <w:rPr>
          <w:rFonts w:ascii="Verdana" w:hAnsi="Verdana"/>
        </w:rPr>
        <w:tab/>
      </w:r>
      <w:r w:rsidRPr="00C6710C">
        <w:rPr>
          <w:rFonts w:ascii="Verdana" w:hAnsi="Verdana"/>
        </w:rPr>
        <w:tab/>
      </w:r>
    </w:p>
    <w:p w:rsidR="00CD38C7" w:rsidRPr="00C6710C" w:rsidRDefault="00CD38C7" w:rsidP="00CD38C7">
      <w:pPr>
        <w:jc w:val="both"/>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D38C7" w:rsidRPr="00C6710C" w:rsidTr="004B1715">
        <w:tc>
          <w:tcPr>
            <w:tcW w:w="4606" w:type="dxa"/>
          </w:tcPr>
          <w:p w:rsidR="00CD38C7" w:rsidRPr="00C6710C" w:rsidRDefault="00CD38C7" w:rsidP="004B1715">
            <w:pPr>
              <w:pStyle w:val="Telobesedila2"/>
              <w:jc w:val="left"/>
              <w:rPr>
                <w:rFonts w:ascii="Verdana" w:hAnsi="Verdana"/>
              </w:rPr>
            </w:pPr>
            <w:r w:rsidRPr="00C6710C">
              <w:rPr>
                <w:rFonts w:ascii="Verdana" w:hAnsi="Verdana"/>
              </w:rPr>
              <w:t xml:space="preserve">Datum: </w:t>
            </w:r>
          </w:p>
        </w:tc>
        <w:tc>
          <w:tcPr>
            <w:tcW w:w="4606" w:type="dxa"/>
          </w:tcPr>
          <w:p w:rsidR="00CD38C7" w:rsidRPr="00C6710C" w:rsidRDefault="00CD38C7" w:rsidP="004B1715">
            <w:pPr>
              <w:pStyle w:val="Telobesedila2"/>
              <w:jc w:val="left"/>
              <w:rPr>
                <w:rFonts w:ascii="Verdana" w:hAnsi="Verdana"/>
              </w:rPr>
            </w:pPr>
            <w:r w:rsidRPr="00C6710C">
              <w:rPr>
                <w:rFonts w:ascii="Verdana" w:hAnsi="Verdana"/>
              </w:rPr>
              <w:t xml:space="preserve">                Datum: </w:t>
            </w:r>
          </w:p>
        </w:tc>
      </w:tr>
      <w:tr w:rsidR="00CD38C7" w:rsidRPr="00C6710C" w:rsidTr="004B1715">
        <w:tc>
          <w:tcPr>
            <w:tcW w:w="4606" w:type="dxa"/>
          </w:tcPr>
          <w:p w:rsidR="00CD38C7" w:rsidRPr="00C6710C" w:rsidRDefault="00CD38C7" w:rsidP="004B1715">
            <w:pPr>
              <w:pStyle w:val="Telobesedila2"/>
              <w:jc w:val="center"/>
              <w:rPr>
                <w:rFonts w:ascii="Verdana" w:hAnsi="Verdana"/>
              </w:rPr>
            </w:pPr>
          </w:p>
        </w:tc>
        <w:tc>
          <w:tcPr>
            <w:tcW w:w="4606" w:type="dxa"/>
          </w:tcPr>
          <w:p w:rsidR="00CD38C7" w:rsidRPr="00C6710C" w:rsidRDefault="00CD38C7" w:rsidP="004B1715">
            <w:pPr>
              <w:pStyle w:val="Telobesedila2"/>
              <w:jc w:val="center"/>
              <w:rPr>
                <w:rFonts w:ascii="Verdana" w:hAnsi="Verdana"/>
              </w:rPr>
            </w:pPr>
          </w:p>
        </w:tc>
      </w:tr>
      <w:tr w:rsidR="00CD38C7" w:rsidRPr="00C6710C" w:rsidTr="004B1715">
        <w:tc>
          <w:tcPr>
            <w:tcW w:w="4606" w:type="dxa"/>
          </w:tcPr>
          <w:p w:rsidR="00CD38C7" w:rsidRPr="00C6710C" w:rsidRDefault="00CD38C7" w:rsidP="004B1715">
            <w:pPr>
              <w:pStyle w:val="Telobesedila2"/>
              <w:jc w:val="center"/>
              <w:rPr>
                <w:rFonts w:ascii="Verdana" w:hAnsi="Verdana"/>
              </w:rPr>
            </w:pPr>
          </w:p>
        </w:tc>
        <w:tc>
          <w:tcPr>
            <w:tcW w:w="4606" w:type="dxa"/>
          </w:tcPr>
          <w:p w:rsidR="00CD38C7" w:rsidRPr="00C6710C" w:rsidRDefault="00CD38C7" w:rsidP="004B1715">
            <w:pPr>
              <w:pStyle w:val="Telobesedila2"/>
              <w:jc w:val="center"/>
              <w:rPr>
                <w:rFonts w:ascii="Verdana" w:hAnsi="Verdana"/>
              </w:rPr>
            </w:pPr>
          </w:p>
        </w:tc>
      </w:tr>
      <w:tr w:rsidR="00CD38C7" w:rsidRPr="00C6710C" w:rsidTr="004B1715">
        <w:tc>
          <w:tcPr>
            <w:tcW w:w="4606" w:type="dxa"/>
          </w:tcPr>
          <w:p w:rsidR="00CD38C7" w:rsidRPr="00C6710C" w:rsidRDefault="00CD38C7" w:rsidP="004B1715">
            <w:pPr>
              <w:pStyle w:val="Telobesedila2"/>
              <w:jc w:val="center"/>
              <w:rPr>
                <w:rFonts w:ascii="Verdana" w:hAnsi="Verdana"/>
              </w:rPr>
            </w:pPr>
            <w:r w:rsidRPr="00C6710C">
              <w:rPr>
                <w:rFonts w:ascii="Verdana" w:hAnsi="Verdana"/>
              </w:rPr>
              <w:t>IZVAJALEC:</w:t>
            </w:r>
          </w:p>
        </w:tc>
        <w:tc>
          <w:tcPr>
            <w:tcW w:w="4606" w:type="dxa"/>
          </w:tcPr>
          <w:p w:rsidR="00CD38C7" w:rsidRPr="00C6710C" w:rsidRDefault="00CD38C7" w:rsidP="004B1715">
            <w:pPr>
              <w:pStyle w:val="Telobesedila2"/>
              <w:jc w:val="center"/>
              <w:rPr>
                <w:rFonts w:ascii="Verdana" w:hAnsi="Verdana"/>
              </w:rPr>
            </w:pPr>
            <w:r w:rsidRPr="00C6710C">
              <w:rPr>
                <w:rFonts w:ascii="Verdana" w:hAnsi="Verdana"/>
              </w:rPr>
              <w:t>NAROČNIK:</w:t>
            </w:r>
          </w:p>
        </w:tc>
      </w:tr>
      <w:tr w:rsidR="00CD38C7" w:rsidRPr="00C6710C" w:rsidTr="004B1715">
        <w:tc>
          <w:tcPr>
            <w:tcW w:w="4606" w:type="dxa"/>
          </w:tcPr>
          <w:p w:rsidR="00CD38C7" w:rsidRPr="00C6710C" w:rsidRDefault="00CD38C7" w:rsidP="004B1715">
            <w:pPr>
              <w:pStyle w:val="Telobesedila2"/>
              <w:jc w:val="center"/>
              <w:rPr>
                <w:rFonts w:ascii="Verdana" w:hAnsi="Verdana"/>
                <w:b/>
              </w:rPr>
            </w:pPr>
          </w:p>
        </w:tc>
        <w:tc>
          <w:tcPr>
            <w:tcW w:w="4606" w:type="dxa"/>
          </w:tcPr>
          <w:p w:rsidR="00CD38C7" w:rsidRPr="00C6710C" w:rsidRDefault="00CD38C7" w:rsidP="004B1715">
            <w:pPr>
              <w:pStyle w:val="Telobesedila2"/>
              <w:jc w:val="center"/>
              <w:rPr>
                <w:rFonts w:ascii="Verdana" w:hAnsi="Verdana"/>
                <w:b/>
              </w:rPr>
            </w:pPr>
            <w:r w:rsidRPr="00C6710C">
              <w:rPr>
                <w:rFonts w:ascii="Verdana" w:hAnsi="Verdana"/>
                <w:b/>
              </w:rPr>
              <w:t>Občina Hoče - Slivnica</w:t>
            </w:r>
          </w:p>
        </w:tc>
      </w:tr>
      <w:tr w:rsidR="00CD38C7" w:rsidRPr="00C6710C" w:rsidTr="004B1715">
        <w:tc>
          <w:tcPr>
            <w:tcW w:w="4606" w:type="dxa"/>
          </w:tcPr>
          <w:p w:rsidR="00CD38C7" w:rsidRPr="00C6710C" w:rsidRDefault="00CD38C7" w:rsidP="004B1715">
            <w:pPr>
              <w:pStyle w:val="Telobesedila2"/>
              <w:jc w:val="center"/>
              <w:rPr>
                <w:rFonts w:ascii="Verdana" w:hAnsi="Verdana"/>
              </w:rPr>
            </w:pPr>
          </w:p>
        </w:tc>
        <w:tc>
          <w:tcPr>
            <w:tcW w:w="4606" w:type="dxa"/>
          </w:tcPr>
          <w:p w:rsidR="00CD38C7" w:rsidRPr="00C6710C" w:rsidRDefault="00CD38C7" w:rsidP="004B1715">
            <w:pPr>
              <w:pStyle w:val="Telobesedila2"/>
              <w:jc w:val="center"/>
              <w:rPr>
                <w:rFonts w:ascii="Verdana" w:hAnsi="Verdana"/>
              </w:rPr>
            </w:pPr>
            <w:r w:rsidRPr="00C6710C">
              <w:rPr>
                <w:rFonts w:ascii="Verdana" w:hAnsi="Verdana"/>
              </w:rPr>
              <w:t>ŽUPAN</w:t>
            </w:r>
          </w:p>
        </w:tc>
      </w:tr>
      <w:tr w:rsidR="00CD38C7" w:rsidRPr="00C6710C" w:rsidTr="004B1715">
        <w:tc>
          <w:tcPr>
            <w:tcW w:w="4606" w:type="dxa"/>
          </w:tcPr>
          <w:p w:rsidR="00CD38C7" w:rsidRPr="00C6710C" w:rsidRDefault="00CD38C7" w:rsidP="004B1715">
            <w:pPr>
              <w:pStyle w:val="Telobesedila2"/>
              <w:jc w:val="center"/>
              <w:rPr>
                <w:rFonts w:ascii="Verdana" w:hAnsi="Verdana"/>
              </w:rPr>
            </w:pPr>
          </w:p>
        </w:tc>
        <w:tc>
          <w:tcPr>
            <w:tcW w:w="4606" w:type="dxa"/>
          </w:tcPr>
          <w:p w:rsidR="00CD38C7" w:rsidRPr="00C6710C" w:rsidRDefault="00D81189" w:rsidP="004B1715">
            <w:pPr>
              <w:pStyle w:val="Telobesedila2"/>
              <w:jc w:val="center"/>
              <w:rPr>
                <w:rFonts w:ascii="Verdana" w:hAnsi="Verdana"/>
                <w:b/>
              </w:rPr>
            </w:pPr>
            <w:r>
              <w:rPr>
                <w:rFonts w:ascii="Verdana" w:hAnsi="Verdana"/>
                <w:b/>
              </w:rPr>
              <w:t xml:space="preserve">Dr. </w:t>
            </w:r>
            <w:r w:rsidR="00CD38C7" w:rsidRPr="00C6710C">
              <w:rPr>
                <w:rFonts w:ascii="Verdana" w:hAnsi="Verdana"/>
                <w:b/>
              </w:rPr>
              <w:t>Marko SORŠAK</w:t>
            </w:r>
          </w:p>
        </w:tc>
      </w:tr>
    </w:tbl>
    <w:p w:rsidR="00CD38C7" w:rsidRDefault="00CD38C7" w:rsidP="00CD38C7">
      <w:pPr>
        <w:jc w:val="both"/>
      </w:pPr>
      <w:r>
        <w:t xml:space="preserve">                                                                 </w:t>
      </w:r>
    </w:p>
    <w:p w:rsidR="001A1D5A" w:rsidRPr="001A1D5A" w:rsidRDefault="001A1D5A" w:rsidP="001A1D5A">
      <w:pPr>
        <w:jc w:val="both"/>
        <w:rPr>
          <w:rFonts w:ascii="Verdana" w:hAnsi="Verdana"/>
          <w:b/>
        </w:rPr>
      </w:pPr>
    </w:p>
    <w:p w:rsidR="001A1D5A" w:rsidRPr="001A1D5A" w:rsidRDefault="001A1D5A" w:rsidP="001A1D5A">
      <w:pPr>
        <w:jc w:val="both"/>
        <w:rPr>
          <w:rFonts w:ascii="Verdana" w:hAnsi="Verdana"/>
          <w:b/>
        </w:rPr>
      </w:pPr>
    </w:p>
    <w:p w:rsidR="001F3921" w:rsidRDefault="001F3921"/>
    <w:sectPr w:rsidR="001F3921" w:rsidSect="0085532A">
      <w:pgSz w:w="11906" w:h="16838" w:code="9"/>
      <w:pgMar w:top="2835" w:right="1145" w:bottom="851" w:left="178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EE6"/>
    <w:multiLevelType w:val="hybridMultilevel"/>
    <w:tmpl w:val="D4BCAE06"/>
    <w:lvl w:ilvl="0" w:tplc="C7A6E7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7E58AF"/>
    <w:multiLevelType w:val="hybridMultilevel"/>
    <w:tmpl w:val="E132C3A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8A79CA"/>
    <w:multiLevelType w:val="hybridMultilevel"/>
    <w:tmpl w:val="44142460"/>
    <w:lvl w:ilvl="0" w:tplc="7C542E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DE7780"/>
    <w:multiLevelType w:val="hybridMultilevel"/>
    <w:tmpl w:val="3ABEE5D8"/>
    <w:lvl w:ilvl="0" w:tplc="1694A076">
      <w:numFmt w:val="bullet"/>
      <w:lvlText w:val="-"/>
      <w:lvlJc w:val="left"/>
      <w:pPr>
        <w:ind w:left="720" w:hanging="360"/>
      </w:pPr>
      <w:rPr>
        <w:rFonts w:ascii="Times New Roman" w:eastAsia="Times New Roman" w:hAnsi="Times New Roman" w:cs="Times New Roman"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99629A"/>
    <w:multiLevelType w:val="hybridMultilevel"/>
    <w:tmpl w:val="B46C4748"/>
    <w:lvl w:ilvl="0" w:tplc="EB802062">
      <w:start w:val="2204"/>
      <w:numFmt w:val="bullet"/>
      <w:lvlText w:val="-"/>
      <w:lvlJc w:val="left"/>
      <w:pPr>
        <w:ind w:left="720" w:hanging="360"/>
      </w:pPr>
      <w:rPr>
        <w:rFonts w:ascii="Verdana" w:eastAsia="Arial Unicode MS" w:hAnsi="Verdana" w:cs="Arial Unicode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F40EC"/>
    <w:multiLevelType w:val="hybridMultilevel"/>
    <w:tmpl w:val="A1A01FB4"/>
    <w:lvl w:ilvl="0" w:tplc="3C7A9AD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42F2F"/>
    <w:multiLevelType w:val="singleLevel"/>
    <w:tmpl w:val="17AC98EC"/>
    <w:lvl w:ilvl="0">
      <w:start w:val="1"/>
      <w:numFmt w:val="decimal"/>
      <w:lvlText w:val="%1."/>
      <w:lvlJc w:val="left"/>
      <w:pPr>
        <w:tabs>
          <w:tab w:val="num" w:pos="360"/>
        </w:tabs>
        <w:ind w:left="360" w:hanging="360"/>
      </w:pPr>
      <w:rPr>
        <w:b w:val="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21"/>
    <w:rsid w:val="00092EBA"/>
    <w:rsid w:val="00107DCF"/>
    <w:rsid w:val="001A1D5A"/>
    <w:rsid w:val="001C5DE9"/>
    <w:rsid w:val="001F3921"/>
    <w:rsid w:val="001F6E3A"/>
    <w:rsid w:val="00282E7B"/>
    <w:rsid w:val="002B5C1A"/>
    <w:rsid w:val="0032521A"/>
    <w:rsid w:val="00337BBE"/>
    <w:rsid w:val="00736A27"/>
    <w:rsid w:val="0079117F"/>
    <w:rsid w:val="007B58C1"/>
    <w:rsid w:val="0085532A"/>
    <w:rsid w:val="00890FFD"/>
    <w:rsid w:val="009A4364"/>
    <w:rsid w:val="00BE22E3"/>
    <w:rsid w:val="00C6710C"/>
    <w:rsid w:val="00CD38C7"/>
    <w:rsid w:val="00D811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35A984"/>
  <w15:docId w15:val="{4723B4CF-9205-4ECB-9F1A-334D624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sl-SI"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color w:val="00000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
    <w:name w:val="Heading"/>
    <w:basedOn w:val="Navaden"/>
    <w:next w:val="TextBody"/>
    <w:qFormat/>
    <w:pPr>
      <w:keepNext/>
      <w:spacing w:before="240" w:after="120"/>
    </w:pPr>
    <w:rPr>
      <w:rFonts w:ascii="Liberation Sans" w:hAnsi="Liberation Sans"/>
      <w:sz w:val="28"/>
      <w:szCs w:val="28"/>
    </w:rPr>
  </w:style>
  <w:style w:type="paragraph" w:customStyle="1" w:styleId="TextBody">
    <w:name w:val="Text Body"/>
    <w:basedOn w:val="Navaden"/>
    <w:pPr>
      <w:spacing w:after="140" w:line="288" w:lineRule="auto"/>
    </w:pPr>
  </w:style>
  <w:style w:type="paragraph" w:styleId="Seznam">
    <w:name w:val="List"/>
    <w:basedOn w:val="TextBody"/>
  </w:style>
  <w:style w:type="paragraph" w:styleId="Napis">
    <w:name w:val="caption"/>
    <w:basedOn w:val="Navaden"/>
    <w:qFormat/>
    <w:pPr>
      <w:suppressLineNumbers/>
      <w:spacing w:before="120" w:after="120"/>
    </w:pPr>
    <w:rPr>
      <w:i/>
      <w:iCs/>
    </w:rPr>
  </w:style>
  <w:style w:type="paragraph" w:customStyle="1" w:styleId="Index">
    <w:name w:val="Index"/>
    <w:basedOn w:val="Navaden"/>
    <w:qFormat/>
    <w:pPr>
      <w:suppressLineNumbers/>
    </w:pPr>
  </w:style>
  <w:style w:type="paragraph" w:styleId="Telobesedila2">
    <w:name w:val="Body Text 2"/>
    <w:basedOn w:val="Navaden"/>
    <w:link w:val="Telobesedila2Znak"/>
    <w:rsid w:val="001A1D5A"/>
    <w:pPr>
      <w:jc w:val="both"/>
    </w:pPr>
    <w:rPr>
      <w:rFonts w:ascii="Times New Roman" w:eastAsia="Times New Roman" w:hAnsi="Times New Roman" w:cs="Times New Roman"/>
      <w:color w:val="auto"/>
      <w:szCs w:val="20"/>
      <w:lang w:eastAsia="sl-SI" w:bidi="ar-SA"/>
    </w:rPr>
  </w:style>
  <w:style w:type="character" w:customStyle="1" w:styleId="Telobesedila2Znak">
    <w:name w:val="Telo besedila 2 Znak"/>
    <w:basedOn w:val="Privzetapisavaodstavka"/>
    <w:link w:val="Telobesedila2"/>
    <w:rsid w:val="001A1D5A"/>
    <w:rPr>
      <w:rFonts w:ascii="Times New Roman" w:eastAsia="Times New Roman" w:hAnsi="Times New Roman" w:cs="Times New Roman"/>
      <w:sz w:val="24"/>
      <w:szCs w:val="20"/>
      <w:lang w:eastAsia="sl-SI" w:bidi="ar-SA"/>
    </w:rPr>
  </w:style>
  <w:style w:type="paragraph" w:styleId="Besedilooblaka">
    <w:name w:val="Balloon Text"/>
    <w:basedOn w:val="Navaden"/>
    <w:link w:val="BesedilooblakaZnak"/>
    <w:uiPriority w:val="99"/>
    <w:semiHidden/>
    <w:unhideWhenUsed/>
    <w:rsid w:val="0079117F"/>
    <w:rPr>
      <w:rFonts w:ascii="Segoe UI" w:hAnsi="Segoe UI" w:cs="Mangal"/>
      <w:sz w:val="18"/>
      <w:szCs w:val="16"/>
    </w:rPr>
  </w:style>
  <w:style w:type="character" w:customStyle="1" w:styleId="BesedilooblakaZnak">
    <w:name w:val="Besedilo oblačka Znak"/>
    <w:basedOn w:val="Privzetapisavaodstavka"/>
    <w:link w:val="Besedilooblaka"/>
    <w:uiPriority w:val="99"/>
    <w:semiHidden/>
    <w:rsid w:val="0079117F"/>
    <w:rPr>
      <w:rFonts w:ascii="Segoe UI" w:hAnsi="Segoe UI" w:cs="Mangal"/>
      <w:color w:val="00000A"/>
      <w:sz w:val="18"/>
      <w:szCs w:val="16"/>
    </w:rPr>
  </w:style>
  <w:style w:type="paragraph" w:styleId="Odstavekseznama">
    <w:name w:val="List Paragraph"/>
    <w:basedOn w:val="Navaden"/>
    <w:uiPriority w:val="34"/>
    <w:qFormat/>
    <w:rsid w:val="00890FFD"/>
    <w:pPr>
      <w:ind w:left="720"/>
      <w:contextualSpacing/>
    </w:pPr>
    <w:rPr>
      <w:rFonts w:cs="Mangal"/>
      <w:szCs w:val="21"/>
    </w:rPr>
  </w:style>
  <w:style w:type="character" w:styleId="Hiperpovezava">
    <w:name w:val="Hyperlink"/>
    <w:rsid w:val="001C5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Turk</dc:creator>
  <dc:description/>
  <cp:lastModifiedBy>Stanko Rafolt</cp:lastModifiedBy>
  <cp:revision>2</cp:revision>
  <cp:lastPrinted>2016-08-10T14:02:00Z</cp:lastPrinted>
  <dcterms:created xsi:type="dcterms:W3CDTF">2018-04-25T12:23:00Z</dcterms:created>
  <dcterms:modified xsi:type="dcterms:W3CDTF">2018-04-25T12:23:00Z</dcterms:modified>
  <dc:language>sl-SI</dc:language>
</cp:coreProperties>
</file>